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Commission: ERC Data Management Plan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 reference and name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Several datasets may be included into a single DMP.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origin and expected size of the data generated/collected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types and formats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 description: metadata, persistent and unique identifiers e.g., DOI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data will be made openly available and if some datasets remain closed, the reasons for not giving access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the data and associated metadata, documentation and code are deposited (repository?)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the data can be accessed (are relevant software tools/methods provided)?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standard or field-specific data and metadata vocabularies and methods will be used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Increase Data Re-Use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will remain re-usable and for how long, is embargo foreseen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the data is licensed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quality assurance procedures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estimated costs for making the project data open access and potential value of long-term data preservation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procedures for data backup and recovery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of sensitive data and secure storage in repositories for long term preservation and curation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